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80" w:rsidRPr="0097043F" w:rsidRDefault="00006D80" w:rsidP="0097043F">
      <w:pPr>
        <w:jc w:val="center"/>
        <w:rPr>
          <w:rFonts w:ascii="Times New Roman" w:eastAsia="Arial Unicode MS" w:hAnsi="Times New Roman" w:cs="Times New Roman"/>
          <w:b/>
          <w:i w:val="0"/>
          <w:color w:val="000000"/>
          <w:sz w:val="28"/>
          <w:szCs w:val="28"/>
          <w:lang w:eastAsia="ru-RU" w:bidi="ru-RU"/>
        </w:rPr>
      </w:pPr>
      <w:r w:rsidRPr="00006D80">
        <w:rPr>
          <w:rFonts w:ascii="Times New Roman" w:eastAsia="Arial Unicode MS" w:hAnsi="Times New Roman" w:cs="Times New Roman"/>
          <w:b/>
          <w:i w:val="0"/>
          <w:color w:val="000000"/>
          <w:sz w:val="28"/>
          <w:szCs w:val="28"/>
          <w:lang w:eastAsia="ru-RU" w:bidi="ru-RU"/>
        </w:rPr>
        <w:t>Материально-техническое обеспечение и оснащенность образовательного процесса</w:t>
      </w:r>
    </w:p>
    <w:p w:rsidR="00006D80" w:rsidRDefault="00006D80" w:rsidP="0097043F">
      <w:pPr>
        <w:pStyle w:val="24"/>
        <w:shd w:val="clear" w:color="auto" w:fill="auto"/>
        <w:spacing w:before="0"/>
        <w:ind w:left="4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 w:rsidRPr="00006D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нь инвентаря и оборудования для </w:t>
      </w:r>
      <w:r w:rsidRPr="00006D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bookmarkEnd w:id="0"/>
    </w:p>
    <w:p w:rsidR="0097043F" w:rsidRPr="00006D80" w:rsidRDefault="0097043F" w:rsidP="0097043F">
      <w:pPr>
        <w:pStyle w:val="24"/>
        <w:shd w:val="clear" w:color="auto" w:fill="auto"/>
        <w:spacing w:before="0"/>
        <w:ind w:left="4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006D80" w:rsidRPr="00006D80" w:rsidTr="00F51D21">
        <w:trPr>
          <w:trHeight w:hRule="exact" w:val="398"/>
        </w:trPr>
        <w:tc>
          <w:tcPr>
            <w:tcW w:w="5822" w:type="dxa"/>
            <w:shd w:val="clear" w:color="auto" w:fill="FFFFFF"/>
          </w:tcPr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Конус</w:t>
            </w: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>16 шт.</w:t>
            </w: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7043F" w:rsidRPr="00006D80" w:rsidTr="00F51D21">
        <w:trPr>
          <w:trHeight w:hRule="exact" w:val="398"/>
        </w:trPr>
        <w:tc>
          <w:tcPr>
            <w:tcW w:w="5822" w:type="dxa"/>
            <w:shd w:val="clear" w:color="auto" w:fill="FFFFFF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Фишки для разметки</w:t>
            </w:r>
          </w:p>
        </w:tc>
        <w:tc>
          <w:tcPr>
            <w:tcW w:w="3118" w:type="dxa"/>
            <w:shd w:val="clear" w:color="auto" w:fill="FFFFFF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 шт.</w:t>
            </w:r>
          </w:p>
        </w:tc>
      </w:tr>
      <w:tr w:rsidR="00006D80" w:rsidRPr="00006D80" w:rsidTr="00F51D21">
        <w:trPr>
          <w:trHeight w:hRule="exact" w:val="418"/>
        </w:trPr>
        <w:tc>
          <w:tcPr>
            <w:tcW w:w="5822" w:type="dxa"/>
            <w:shd w:val="clear" w:color="auto" w:fill="FFFFFF"/>
            <w:vAlign w:val="center"/>
          </w:tcPr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>Мяч баскетбольный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06D80" w:rsidRPr="00006D80" w:rsidRDefault="0027745A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06D80"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шт.</w:t>
            </w:r>
          </w:p>
        </w:tc>
      </w:tr>
      <w:tr w:rsidR="00006D80" w:rsidRPr="00006D80" w:rsidTr="00F51D21">
        <w:trPr>
          <w:trHeight w:hRule="exact" w:val="423"/>
        </w:trPr>
        <w:tc>
          <w:tcPr>
            <w:tcW w:w="5822" w:type="dxa"/>
            <w:shd w:val="clear" w:color="auto" w:fill="FFFFFF"/>
            <w:vAlign w:val="center"/>
          </w:tcPr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>Мяч волейбольный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06D80" w:rsidRPr="00006D80" w:rsidRDefault="00006D80" w:rsidP="0027745A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7745A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шт.</w:t>
            </w:r>
          </w:p>
        </w:tc>
      </w:tr>
      <w:tr w:rsidR="0027745A" w:rsidRPr="00006D80" w:rsidTr="00F51D21">
        <w:trPr>
          <w:trHeight w:hRule="exact" w:val="423"/>
        </w:trPr>
        <w:tc>
          <w:tcPr>
            <w:tcW w:w="5822" w:type="dxa"/>
            <w:shd w:val="clear" w:color="auto" w:fill="FFFFFF"/>
            <w:vAlign w:val="center"/>
          </w:tcPr>
          <w:p w:rsidR="0027745A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футзальный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:rsidR="0027745A" w:rsidRPr="00006D80" w:rsidRDefault="0097043F" w:rsidP="0027745A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 шт.</w:t>
            </w:r>
          </w:p>
        </w:tc>
      </w:tr>
      <w:tr w:rsidR="0097043F" w:rsidRPr="00006D80" w:rsidTr="00F51D21">
        <w:trPr>
          <w:trHeight w:hRule="exact" w:val="423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Мяч футбольный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27745A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 шт.</w:t>
            </w:r>
          </w:p>
        </w:tc>
      </w:tr>
      <w:tr w:rsidR="00006D80" w:rsidRPr="00006D80" w:rsidTr="00F51D21">
        <w:trPr>
          <w:trHeight w:hRule="exact" w:val="429"/>
        </w:trPr>
        <w:tc>
          <w:tcPr>
            <w:tcW w:w="5822" w:type="dxa"/>
            <w:shd w:val="clear" w:color="auto" w:fill="FFFFFF"/>
            <w:vAlign w:val="center"/>
          </w:tcPr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>Мяч для метания резиновый 150 гр.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06D80" w:rsidRPr="00006D80" w:rsidRDefault="0027745A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  <w:r w:rsidR="00006D80"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шт.</w:t>
            </w:r>
          </w:p>
        </w:tc>
      </w:tr>
      <w:tr w:rsidR="00006D80" w:rsidRPr="00006D80" w:rsidTr="00F51D21">
        <w:trPr>
          <w:trHeight w:hRule="exact" w:val="422"/>
        </w:trPr>
        <w:tc>
          <w:tcPr>
            <w:tcW w:w="5822" w:type="dxa"/>
            <w:shd w:val="clear" w:color="auto" w:fill="FFFFFF"/>
            <w:vAlign w:val="center"/>
          </w:tcPr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Секундомер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>1 шт.</w:t>
            </w:r>
          </w:p>
        </w:tc>
      </w:tr>
      <w:tr w:rsidR="00006D80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>Сетка волейбольная</w:t>
            </w: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Парадно-спортивная </w:t>
            </w:r>
            <w:proofErr w:type="spellStart"/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формв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2 шт. </w:t>
            </w: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06D8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10 шт.</w:t>
            </w: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06D80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006D80" w:rsidRPr="00006D80" w:rsidRDefault="00006D80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06D80" w:rsidRPr="00006D80" w:rsidRDefault="0027745A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 шт.</w:t>
            </w:r>
          </w:p>
        </w:tc>
      </w:tr>
      <w:tr w:rsidR="0027745A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27745A" w:rsidRDefault="0027745A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Гимнастические маты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7745A" w:rsidRDefault="0027745A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Гимнастический козёл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Гимнастический конь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Гимнастическая перекладина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Настенное электронное табло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Скакалка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Обруч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Теннисные ракетки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 набора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Мячи для тенниса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 набора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Мячи для большого тенниса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 набора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Дартс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Дротики для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дартса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702049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 набор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Лыжные ботинки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Лыжи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Лыжные палочки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Баскетбольные щиты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Баскетбольные кольца с сетками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Шведская стенка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 пролётов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Сетка для защиты окон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40 м.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Ворота футбольные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Сетка для футбольных ворот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Pr="00006D80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 шт.</w:t>
            </w:r>
          </w:p>
        </w:tc>
      </w:tr>
      <w:tr w:rsidR="0097043F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Громкоговоритель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 шт.</w:t>
            </w:r>
          </w:p>
          <w:p w:rsidR="00F51D21" w:rsidRDefault="00F51D21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7043F" w:rsidRDefault="0097043F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51D21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F51D21" w:rsidRDefault="00F51D21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Стеллаж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51D21" w:rsidRDefault="00F51D21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 шт.</w:t>
            </w:r>
          </w:p>
          <w:p w:rsidR="00F51D21" w:rsidRDefault="00F51D21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51D21" w:rsidRDefault="00F51D21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51D21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F51D21" w:rsidRDefault="00F51D21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Стол ученический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51D21" w:rsidRDefault="00F51D21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шт</w:t>
            </w:r>
            <w:proofErr w:type="spellEnd"/>
          </w:p>
        </w:tc>
      </w:tr>
      <w:tr w:rsidR="00F51D21" w:rsidRPr="00006D80" w:rsidTr="00F51D21">
        <w:trPr>
          <w:trHeight w:hRule="exact" w:val="428"/>
        </w:trPr>
        <w:tc>
          <w:tcPr>
            <w:tcW w:w="5822" w:type="dxa"/>
            <w:shd w:val="clear" w:color="auto" w:fill="FFFFFF"/>
            <w:vAlign w:val="center"/>
          </w:tcPr>
          <w:p w:rsidR="00F51D21" w:rsidRDefault="00F51D21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фисный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:rsidR="00F51D21" w:rsidRDefault="00F51D21" w:rsidP="00006D8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 шт.</w:t>
            </w:r>
          </w:p>
        </w:tc>
      </w:tr>
    </w:tbl>
    <w:p w:rsidR="00006D80" w:rsidRPr="0097043F" w:rsidRDefault="00006D80" w:rsidP="00A62961">
      <w:pPr>
        <w:tabs>
          <w:tab w:val="left" w:pos="578"/>
          <w:tab w:val="left" w:pos="2240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06D80" w:rsidRPr="0097043F" w:rsidSect="009704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80"/>
    <w:rsid w:val="00006D80"/>
    <w:rsid w:val="00203127"/>
    <w:rsid w:val="0027745A"/>
    <w:rsid w:val="002C341A"/>
    <w:rsid w:val="004757D8"/>
    <w:rsid w:val="0053350B"/>
    <w:rsid w:val="00797B55"/>
    <w:rsid w:val="0097043F"/>
    <w:rsid w:val="00A62961"/>
    <w:rsid w:val="00AB4B4E"/>
    <w:rsid w:val="00DE2F2D"/>
    <w:rsid w:val="00F5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34CE"/>
  <w15:docId w15:val="{54D9DFD0-AAF3-4D51-BAC9-B2701DD4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character" w:customStyle="1" w:styleId="23">
    <w:name w:val="Заголовок №2_"/>
    <w:basedOn w:val="a0"/>
    <w:link w:val="24"/>
    <w:rsid w:val="00006D80"/>
    <w:rPr>
      <w:shd w:val="clear" w:color="auto" w:fill="FFFFFF"/>
    </w:rPr>
  </w:style>
  <w:style w:type="paragraph" w:customStyle="1" w:styleId="24">
    <w:name w:val="Заголовок №2"/>
    <w:basedOn w:val="a"/>
    <w:link w:val="23"/>
    <w:rsid w:val="00006D80"/>
    <w:pPr>
      <w:widowControl w:val="0"/>
      <w:shd w:val="clear" w:color="auto" w:fill="FFFFFF"/>
      <w:spacing w:before="600" w:after="0" w:line="307" w:lineRule="exact"/>
      <w:jc w:val="center"/>
      <w:outlineLvl w:val="1"/>
    </w:pPr>
    <w:rPr>
      <w:i w:val="0"/>
      <w:iCs w:val="0"/>
      <w:sz w:val="22"/>
      <w:szCs w:val="22"/>
    </w:rPr>
  </w:style>
  <w:style w:type="character" w:customStyle="1" w:styleId="25">
    <w:name w:val="Основной текст (2)_"/>
    <w:basedOn w:val="a0"/>
    <w:link w:val="26"/>
    <w:rsid w:val="0097043F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7043F"/>
    <w:pPr>
      <w:widowControl w:val="0"/>
      <w:shd w:val="clear" w:color="auto" w:fill="FFFFFF"/>
      <w:spacing w:before="780" w:after="240" w:line="0" w:lineRule="atLeast"/>
      <w:jc w:val="both"/>
    </w:pPr>
    <w:rPr>
      <w:i w:val="0"/>
      <w:iCs w:val="0"/>
      <w:sz w:val="16"/>
      <w:szCs w:val="16"/>
    </w:rPr>
  </w:style>
  <w:style w:type="table" w:styleId="af4">
    <w:name w:val="Table Grid"/>
    <w:basedOn w:val="a1"/>
    <w:uiPriority w:val="59"/>
    <w:rsid w:val="0097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Work</cp:lastModifiedBy>
  <cp:revision>5</cp:revision>
  <dcterms:created xsi:type="dcterms:W3CDTF">2018-10-18T05:02:00Z</dcterms:created>
  <dcterms:modified xsi:type="dcterms:W3CDTF">2018-11-27T03:14:00Z</dcterms:modified>
</cp:coreProperties>
</file>