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01" w:rsidRDefault="00EC0B01" w:rsidP="00EC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EC0B01" w:rsidRDefault="00EC0B01" w:rsidP="00EC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EC0B01" w:rsidRDefault="00EC0B01" w:rsidP="00EC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ГНП-1, ГНП-1</w:t>
      </w:r>
    </w:p>
    <w:p w:rsidR="00EC0B01" w:rsidRDefault="00EC0B01" w:rsidP="00EC0B01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466BA" w:rsidRPr="00EC0B01" w:rsidRDefault="00EC0B01" w:rsidP="00EC0B01">
      <w:pPr>
        <w:spacing w:line="0" w:lineRule="atLeast"/>
        <w:ind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06</w:t>
      </w:r>
      <w:r w:rsidR="006466BA">
        <w:rPr>
          <w:rFonts w:ascii="Times New Roman" w:eastAsia="Times New Roman" w:hAnsi="Times New Roman"/>
          <w:b/>
          <w:sz w:val="24"/>
        </w:rPr>
        <w:t xml:space="preserve"> апреля 2020 г.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6466BA">
        <w:rPr>
          <w:rFonts w:ascii="Times New Roman" w:eastAsia="Times New Roman" w:hAnsi="Times New Roman"/>
          <w:b/>
          <w:sz w:val="24"/>
        </w:rPr>
        <w:t>(2 академических часа – 90 минут)</w:t>
      </w:r>
    </w:p>
    <w:p w:rsidR="006466BA" w:rsidRDefault="006466BA" w:rsidP="00EC0B01">
      <w:pPr>
        <w:numPr>
          <w:ilvl w:val="0"/>
          <w:numId w:val="1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1 (15 минут)</w:t>
      </w:r>
    </w:p>
    <w:p w:rsidR="006466BA" w:rsidRDefault="006466BA" w:rsidP="00EC0B01">
      <w:pPr>
        <w:numPr>
          <w:ilvl w:val="0"/>
          <w:numId w:val="1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2 – 1, 4 (15 минут)</w:t>
      </w:r>
    </w:p>
    <w:p w:rsidR="006466BA" w:rsidRDefault="006466BA" w:rsidP="00EC0B01">
      <w:pPr>
        <w:numPr>
          <w:ilvl w:val="0"/>
          <w:numId w:val="1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4 – 3.1., 3.2., 5, 6, 7 (25 минут)</w:t>
      </w:r>
    </w:p>
    <w:p w:rsidR="006466BA" w:rsidRDefault="006466BA" w:rsidP="00EC0B01">
      <w:pPr>
        <w:numPr>
          <w:ilvl w:val="0"/>
          <w:numId w:val="1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6 – 3,7 (35 минут)</w:t>
      </w:r>
    </w:p>
    <w:p w:rsidR="006466BA" w:rsidRDefault="006466BA" w:rsidP="00EC0B01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466BA" w:rsidRPr="00EC0B01" w:rsidRDefault="00EC0B01" w:rsidP="00EC0B01">
      <w:pPr>
        <w:spacing w:line="0" w:lineRule="atLeast"/>
        <w:ind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07</w:t>
      </w:r>
      <w:r w:rsidR="006466BA">
        <w:rPr>
          <w:rFonts w:ascii="Times New Roman" w:eastAsia="Times New Roman" w:hAnsi="Times New Roman"/>
          <w:b/>
          <w:sz w:val="24"/>
        </w:rPr>
        <w:t xml:space="preserve"> апреля 2020 г.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6466BA">
        <w:rPr>
          <w:rFonts w:ascii="Times New Roman" w:eastAsia="Times New Roman" w:hAnsi="Times New Roman"/>
          <w:b/>
          <w:sz w:val="24"/>
        </w:rPr>
        <w:t>(2 академических часа – 90 минут)</w:t>
      </w:r>
    </w:p>
    <w:p w:rsidR="006466BA" w:rsidRDefault="006466BA" w:rsidP="00EC0B01">
      <w:pPr>
        <w:numPr>
          <w:ilvl w:val="0"/>
          <w:numId w:val="2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1 (15 минут)</w:t>
      </w:r>
    </w:p>
    <w:p w:rsidR="006466BA" w:rsidRDefault="006466BA" w:rsidP="00EC0B01">
      <w:pPr>
        <w:numPr>
          <w:ilvl w:val="0"/>
          <w:numId w:val="2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2 – 1, 4 (15 минут)</w:t>
      </w:r>
    </w:p>
    <w:p w:rsidR="006466BA" w:rsidRDefault="006466BA" w:rsidP="00EC0B01">
      <w:pPr>
        <w:numPr>
          <w:ilvl w:val="0"/>
          <w:numId w:val="2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3 – 4 (10 минут)</w:t>
      </w:r>
    </w:p>
    <w:p w:rsidR="006466BA" w:rsidRDefault="006466BA" w:rsidP="00EC0B01">
      <w:pPr>
        <w:numPr>
          <w:ilvl w:val="0"/>
          <w:numId w:val="2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4 – 1.1., 2.1. (35 минут)</w:t>
      </w:r>
    </w:p>
    <w:p w:rsidR="006466BA" w:rsidRDefault="006466BA" w:rsidP="00EC0B01">
      <w:pPr>
        <w:numPr>
          <w:ilvl w:val="0"/>
          <w:numId w:val="2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7 – 5 (15 минут)</w:t>
      </w:r>
    </w:p>
    <w:p w:rsidR="006466BA" w:rsidRDefault="006466BA" w:rsidP="00EC0B01">
      <w:p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466BA" w:rsidRPr="00EC0B01" w:rsidRDefault="00EC0B01" w:rsidP="00EC0B01">
      <w:pPr>
        <w:spacing w:line="0" w:lineRule="atLeast"/>
        <w:ind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08</w:t>
      </w:r>
      <w:r w:rsidR="006466BA">
        <w:rPr>
          <w:rFonts w:ascii="Times New Roman" w:eastAsia="Times New Roman" w:hAnsi="Times New Roman"/>
          <w:b/>
          <w:sz w:val="24"/>
        </w:rPr>
        <w:t xml:space="preserve"> апреля 2020 г.</w:t>
      </w:r>
      <w:r>
        <w:rPr>
          <w:rFonts w:ascii="Times New Roman" w:eastAsia="Times New Roman" w:hAnsi="Times New Roman"/>
          <w:b/>
          <w:sz w:val="24"/>
        </w:rPr>
        <w:t xml:space="preserve"> (2 академических часа – 90 минут)</w:t>
      </w:r>
    </w:p>
    <w:p w:rsidR="006466BA" w:rsidRDefault="006466BA" w:rsidP="00EC0B01">
      <w:pPr>
        <w:numPr>
          <w:ilvl w:val="0"/>
          <w:numId w:val="3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4 – 4, 5, 6, 9 (40 минут)</w:t>
      </w:r>
    </w:p>
    <w:p w:rsidR="006466BA" w:rsidRDefault="006466BA" w:rsidP="00EC0B01">
      <w:pPr>
        <w:numPr>
          <w:ilvl w:val="0"/>
          <w:numId w:val="3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5 – 1, 2 (20 минут)</w:t>
      </w:r>
    </w:p>
    <w:p w:rsidR="006466BA" w:rsidRDefault="006466BA" w:rsidP="00EC0B01">
      <w:pPr>
        <w:numPr>
          <w:ilvl w:val="0"/>
          <w:numId w:val="3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Блок 7 – 1 (30 минут) </w:t>
      </w:r>
      <w:r>
        <w:rPr>
          <w:rFonts w:ascii="Times New Roman" w:eastAsia="Times New Roman" w:hAnsi="Times New Roman"/>
          <w:color w:val="FF0000"/>
          <w:sz w:val="24"/>
        </w:rPr>
        <w:t>ссылка игры на выбор</w:t>
      </w:r>
    </w:p>
    <w:p w:rsidR="006466BA" w:rsidRDefault="006466BA" w:rsidP="00EC0B01">
      <w:pPr>
        <w:spacing w:line="200" w:lineRule="exact"/>
        <w:rPr>
          <w:rFonts w:ascii="Times New Roman" w:eastAsia="Times New Roman" w:hAnsi="Times New Roman"/>
        </w:rPr>
      </w:pPr>
    </w:p>
    <w:p w:rsidR="00EC0B01" w:rsidRPr="00EC0B01" w:rsidRDefault="00EC0B01" w:rsidP="00EC0B01">
      <w:pPr>
        <w:spacing w:line="0" w:lineRule="atLeast"/>
        <w:ind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09 апреля 2020 г. (2 академических часа – 90 минут)</w:t>
      </w:r>
    </w:p>
    <w:p w:rsidR="00EC0B01" w:rsidRDefault="00EC0B01" w:rsidP="00EC0B01">
      <w:pPr>
        <w:numPr>
          <w:ilvl w:val="0"/>
          <w:numId w:val="4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1 (15 минут)</w:t>
      </w:r>
    </w:p>
    <w:p w:rsidR="00EC0B01" w:rsidRDefault="00EC0B01" w:rsidP="00EC0B01">
      <w:pPr>
        <w:numPr>
          <w:ilvl w:val="0"/>
          <w:numId w:val="4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3 – 4 (15 минут)</w:t>
      </w:r>
    </w:p>
    <w:p w:rsidR="00EC0B01" w:rsidRDefault="00EC0B01" w:rsidP="00EC0B01">
      <w:pPr>
        <w:numPr>
          <w:ilvl w:val="0"/>
          <w:numId w:val="4"/>
        </w:num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4 – 1.1, 2.1, 7, 9 (60 минут)</w:t>
      </w:r>
    </w:p>
    <w:p w:rsidR="006466BA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1 -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>ссылка игры на выбор, 2 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>четвертая ссылка</w:t>
      </w:r>
    </w:p>
    <w:p w:rsidR="00EC0B01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</w:pPr>
    </w:p>
    <w:p w:rsidR="00EC0B01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</w:pP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5E85">
        <w:rPr>
          <w:rStyle w:val="a4"/>
          <w:color w:val="000000"/>
        </w:rPr>
        <w:t>Блоки (задания) для тренировочных занятий дистанционно</w:t>
      </w:r>
    </w:p>
    <w:p w:rsidR="00EC0B01" w:rsidRDefault="00EC0B01" w:rsidP="00EC0B0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EC0B01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1 – Разминка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Круговые движения головой – по 5 раз в каждую сторону.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 Круговые движения руками в плечевых суставах с подскоками – по 10 раз. Руки прямые.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Круговые движения руками в плечевых суставах в разные стороны – по 10 раз. Руки прямые.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Круговые движения туловищем в разные стороны – по 10 раз. Выполнять с максимальной амплитудой.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5. Наклон вперед, руки в стороны – «мельница» - по 10 раз. Касаться руками разноименной стопы.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6. Наклоны вперед с касанием пола ладонями – 10 раз. Ноги не сгибать.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7. Круговые движения в коленных суставах – 10 раз в каждую сторону. Выполнять с максимальной амплитудой.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8. Круговые движения в голеностопном суставе и вращения в лучезапястном суставе – 10 раз.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9. Упор лежа – «скалолаз» - по 10 раз каждой ногой.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10. В конце тренировки внести в дневник всю информацию о проделанных заданиях.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 Выполнение упражнений согласно видео урокам.</w:t>
      </w:r>
    </w:p>
    <w:p w:rsidR="00EC0B01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</w:pP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2 – Беговая подготовка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Бег в легком темпе – 10 минут.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 Бег в легком темпе – 20 минут.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Бег в своем темпе – 40 минут.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В конце тренировки внести в дневник всю информацию о проделанных заданиях.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 </w:t>
      </w:r>
    </w:p>
    <w:p w:rsidR="00EC0B01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</w:pPr>
    </w:p>
    <w:p w:rsidR="00EC0B01" w:rsidRPr="00EC0B01" w:rsidRDefault="00EC0B01" w:rsidP="00EC0B01">
      <w:pPr>
        <w:tabs>
          <w:tab w:val="left" w:pos="1220"/>
        </w:tabs>
        <w:spacing w:line="0" w:lineRule="atLeast"/>
        <w:ind w:hanging="250"/>
        <w:rPr>
          <w:rFonts w:ascii="Times New Roman" w:eastAsia="Times New Roman" w:hAnsi="Times New Roman"/>
          <w:color w:val="FF0000"/>
          <w:sz w:val="24"/>
        </w:rPr>
        <w:sectPr w:rsidR="00EC0B01" w:rsidRPr="00EC0B01" w:rsidSect="00EC0B01">
          <w:pgSz w:w="11900" w:h="16838"/>
          <w:pgMar w:top="851" w:right="1127" w:bottom="568" w:left="1701" w:header="0" w:footer="0" w:gutter="0"/>
          <w:cols w:space="0" w:equalWidth="0">
            <w:col w:w="10064"/>
          </w:cols>
          <w:docGrid w:linePitch="360"/>
        </w:sectPr>
      </w:pP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page2"/>
      <w:bookmarkEnd w:id="0"/>
      <w:r w:rsidRPr="00185E85">
        <w:rPr>
          <w:color w:val="000000"/>
        </w:rPr>
        <w:lastRenderedPageBreak/>
        <w:t> 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3 – Координационная подготовка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Упражнение «бабочка» - 3 серии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 Бег на месте или с перемещением с касанием разноименной рукой стопы - два раза спереди, два раза сзади – 3 серии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Прыжки на месте - 3 по 20 раз.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5E85">
        <w:rPr>
          <w:color w:val="000000"/>
        </w:rPr>
        <w:t>и.п</w:t>
      </w:r>
      <w:proofErr w:type="spellEnd"/>
      <w:r w:rsidRPr="00185E85">
        <w:rPr>
          <w:color w:val="000000"/>
        </w:rPr>
        <w:t>.: ноги врозь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 xml:space="preserve">а: прыжок – ноги </w:t>
      </w:r>
      <w:proofErr w:type="spellStart"/>
      <w:r w:rsidRPr="00185E85">
        <w:rPr>
          <w:color w:val="000000"/>
        </w:rPr>
        <w:t>скрестно</w:t>
      </w:r>
      <w:proofErr w:type="spellEnd"/>
      <w:r w:rsidRPr="00185E85">
        <w:rPr>
          <w:color w:val="000000"/>
        </w:rPr>
        <w:t xml:space="preserve"> правая нога впереди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б: прыжок – поворот через левое плечо на 180 градусов – ноги врозь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 xml:space="preserve">в: прыжок – ноги </w:t>
      </w:r>
      <w:proofErr w:type="spellStart"/>
      <w:r w:rsidRPr="00185E85">
        <w:rPr>
          <w:color w:val="000000"/>
        </w:rPr>
        <w:t>скрестно</w:t>
      </w:r>
      <w:proofErr w:type="spellEnd"/>
      <w:r w:rsidRPr="00185E85">
        <w:rPr>
          <w:color w:val="000000"/>
        </w:rPr>
        <w:t xml:space="preserve"> левая нога впереди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г: прыжок – поворот через правое плечо на 180 градусов – ноги врозь.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Прыжки на скакалке на двух ногах – 400 раз. Если скакалки нет – прыжки на двух ногах – «сноуборд» - 200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повторений – 3 серии по 10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6. В конце тренировки внести в дневник всю информацию о проделанных заданиях.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 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4 – Силовая подготовка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1.1. Отжимания на пальцах – 100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1.2.  Отжимания на пальцах – 200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2.1. Приседания – 200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2.2. Приседания – 400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3.1. Выпады вперед – 3 серии по 20 раз. Угол в коленных суставах 90 градусов.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3.2. Выпады вперед со сменой положения ног в прыжке – 3 серии по 20 раз. Угол в коленных суставах 90 градусов.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Подтягивания – 3 серии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5. Пресс – каждое упражнение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6. Упражнения для мышц спины – каждое упражнение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7. Планка на прямых руках. Опуститься на правое предплечье, на левое предплечье – планка на согнутых руках. Выпрямить и встать на правую руку, на левую руку – планка на прямых руках. Количество – 2 серии по 10 начиная опускаться с правой руки, затем 2 серии по 10 начиная с левой руки.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8. 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9. В конце тренировки внести в дневник всю информацию о проделанных заданиях.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 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5 – Подготовка к сдаче нормативов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Прыжок в длину с двух ног с места – 3 серии по 20 раз.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 Прыжок в высоту с шага для нападающего удара 3 серии по 20 раз. Контролировать правильность постановки ног, можно включить имитацию ударного движения рукой.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Челночный бег 5 раз по 6 метров – 6 ускорений. Выполнение упражнений согласно видео уроку.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В конце тренировки внести в дневник всю информацию о проделанных заданиях.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lastRenderedPageBreak/>
        <w:t> 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6 – Антидопинг / Доклады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Пройти обучение.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2. Пройти тест. Фотографию сертификата (скриншот) прислать в отчете.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Доклад на тему – «Мой Кумир в волейболе». Отчет – фотографию доклада в хорошем качестве или в электронном виде отправить тренеру. Творческий подход приветствуется.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Доклад на тему – «История волейбола». Отчет – фотографию доклада в хорошем качестве или в электронном виде отправить тренеру. Творческий подход приветствуется. 5. Доклад на тему – «Здоровый образ жизни». Отчет – фотографию доклада, рисунка в хорошем качестве или в электронном виде отправить тренеру. Творческий подход приветствуется.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6. Доклад на тему – «Составь Сборную Мира из 7 лучших игроков». Отчет – фотографию доклада в хорошем качестве или в электронном виде отправить тренеру. Творческий подход приветствуется.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7. Доклад на тему – «Волейбольный мяч. Каким он зародился, через что прошел и каким мы играем теперь».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8. Доклад на тему – «Новшества в волейболе. Видео-просмотр. Игра как шоу».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9. В конце тренировки внести в дневник всю информацию о проделанных заданиях.</w:t>
      </w:r>
    </w:p>
    <w:p w:rsidR="00EC0B01" w:rsidRPr="00037AC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0B01" w:rsidRPr="00EC0B01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rStyle w:val="a4"/>
          <w:color w:val="000000"/>
        </w:rPr>
        <w:t>Блок 7 – Теоретическая подготовка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1. 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 Важно – не счет, а ваше внимание к деталям игры.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 xml:space="preserve">2. Изучение правил классического волейбола. Смотреть ссылку. Опишите кратко в дневнике несколько наиболее запоминающихся правил игры или </w:t>
      </w:r>
      <w:proofErr w:type="gramStart"/>
      <w:r w:rsidRPr="00185E85">
        <w:rPr>
          <w:color w:val="000000"/>
        </w:rPr>
        <w:t>правил</w:t>
      </w:r>
      <w:proofErr w:type="gramEnd"/>
      <w:r w:rsidRPr="00185E85">
        <w:rPr>
          <w:color w:val="000000"/>
        </w:rPr>
        <w:t xml:space="preserve"> связанных с организацией, проведением, инвентарем.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3. Изучение правил пляжного волейбола. Изучаем в самостоятельном темпе. Смотреть ссылку.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 Изучение теоретических тем. Краткий анализ полученной информации отразить в спортивном дневнике и отправить тренеру. Смотреть ссылку.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4.1. Анатомия спортсмена: кости и мышцы.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4.2. Питание спортсмена.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4.3. История возникновения Олимпийских игр. Олимпиада и волейбол.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5. Идеомоторная тренировка. Внимательное представление себя при выполнении технических приемов в игровых условиях. Можно выполнять, закрыв глаза.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6. Просмотр игры в волейбол на ваш выбор с участием любых стран. Анализ занести в дневник: почему именно эта игра, что впечатлило в действиях игроков, тренеров и т.д.</w:t>
      </w:r>
    </w:p>
    <w:p w:rsidR="00EC0B01" w:rsidRPr="00185E85" w:rsidRDefault="00EC0B01" w:rsidP="00EC0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5E85">
        <w:rPr>
          <w:color w:val="000000"/>
        </w:rPr>
        <w:t>7. В конце тренировки внести в дневник всю информацию о проделанных заданиях.</w:t>
      </w:r>
    </w:p>
    <w:p w:rsidR="003055FC" w:rsidRDefault="003055FC">
      <w:pPr>
        <w:spacing w:after="200" w:line="276" w:lineRule="auto"/>
      </w:pPr>
      <w:r>
        <w:br w:type="page"/>
      </w: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1" w:name="page1"/>
      <w:bookmarkEnd w:id="1"/>
      <w:r>
        <w:rPr>
          <w:rFonts w:ascii="Times New Roman" w:eastAsia="Times New Roman" w:hAnsi="Times New Roman"/>
          <w:sz w:val="24"/>
        </w:rPr>
        <w:lastRenderedPageBreak/>
        <w:t>Блок 6 – Антидопинг / Доклады</w:t>
      </w:r>
    </w:p>
    <w:p w:rsidR="003055FC" w:rsidRDefault="003055FC" w:rsidP="003055F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Пройти обучение. </w:t>
      </w:r>
      <w:hyperlink r:id="rId5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https://rusada.ru/</w:t>
        </w:r>
      </w:hyperlink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Пройти тест. Фотографию сертификата (скриншот) прислать в отчете. </w:t>
      </w:r>
      <w:hyperlink r:id="rId6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https://rusada.ru/</w:t>
        </w:r>
      </w:hyperlink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Доклад на тему – «Мой Кумир в волейболе».</w:t>
      </w:r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Доклад на тему – «История волейбола».</w:t>
      </w:r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Доклад на тему – «Здоровый образ жизни».</w:t>
      </w:r>
    </w:p>
    <w:p w:rsidR="003055FC" w:rsidRDefault="003055FC" w:rsidP="003055F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Доклад на тему – «Составь Сборную Мира из 7 лучших игроков».</w:t>
      </w:r>
    </w:p>
    <w:p w:rsidR="003055FC" w:rsidRDefault="003055FC" w:rsidP="003055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 7 – Теоретическая подготовка</w:t>
      </w:r>
    </w:p>
    <w:p w:rsidR="003055FC" w:rsidRDefault="003055FC" w:rsidP="003055FC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numPr>
          <w:ilvl w:val="0"/>
          <w:numId w:val="6"/>
        </w:numPr>
        <w:tabs>
          <w:tab w:val="left" w:pos="500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</w:t>
      </w:r>
    </w:p>
    <w:p w:rsidR="003055FC" w:rsidRDefault="003055FC" w:rsidP="003055F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numPr>
          <w:ilvl w:val="0"/>
          <w:numId w:val="6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 правил классического волейбола. Смотреть ссылку.</w:t>
      </w:r>
    </w:p>
    <w:p w:rsidR="003055FC" w:rsidRDefault="003055FC" w:rsidP="003055F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</w:t>
      </w:r>
      <w:hyperlink r:id="rId7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8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1.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</w:t>
      </w:r>
      <w:hyperlink r:id="rId9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10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2.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</w:t>
      </w:r>
      <w:hyperlink r:id="rId11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12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3.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</w:t>
      </w:r>
      <w:hyperlink r:id="rId13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14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4.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2.5. </w:t>
      </w:r>
      <w:hyperlink r:id="rId15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16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5.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2.6. </w:t>
      </w:r>
      <w:hyperlink r:id="rId17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18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6.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2.7. </w:t>
      </w:r>
      <w:hyperlink r:id="rId19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20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7.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2.8. </w:t>
      </w:r>
      <w:hyperlink r:id="rId21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http://www.fivb.org/EN/Refereeing-Rules/documents/FIVB-Volleyball_Rules_2017-2020-</w:t>
        </w:r>
      </w:hyperlink>
      <w:hyperlink r:id="rId22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  <w:r>
          <w:rPr>
            <w:rFonts w:ascii="Times New Roman" w:eastAsia="Times New Roman" w:hAnsi="Times New Roman"/>
            <w:color w:val="954F72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Изучаем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пункты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Глава</w:t>
      </w:r>
      <w:r>
        <w:rPr>
          <w:rFonts w:ascii="Times New Roman" w:eastAsia="Times New Roman" w:hAnsi="Times New Roman"/>
          <w:color w:val="954F7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8.</w:t>
      </w:r>
    </w:p>
    <w:p w:rsidR="003055FC" w:rsidRDefault="003055FC" w:rsidP="003055FC">
      <w:pPr>
        <w:spacing w:line="14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numPr>
          <w:ilvl w:val="0"/>
          <w:numId w:val="7"/>
        </w:numPr>
        <w:tabs>
          <w:tab w:val="left" w:pos="500"/>
        </w:tabs>
        <w:spacing w:line="236" w:lineRule="auto"/>
        <w:ind w:left="260" w:right="280" w:firstLine="2"/>
        <w:jc w:val="both"/>
        <w:rPr>
          <w:rFonts w:ascii="Times New Roman" w:eastAsia="Times New Roman" w:hAnsi="Times New Roman"/>
          <w:color w:val="954F72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Изучение правил пляжного волейбола. Смотреть ссылку. Читаем в свободном режиме. </w:t>
      </w:r>
      <w:hyperlink r:id="rId23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http://www.fivb.org/en/refereeing-rules/Documents/FIVB-BeachVolleyball_Rules_2017-2020-</w:t>
        </w:r>
      </w:hyperlink>
      <w:hyperlink r:id="rId24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RU-v01.pdf</w:t>
        </w:r>
      </w:hyperlink>
    </w:p>
    <w:p w:rsidR="003055FC" w:rsidRDefault="003055FC" w:rsidP="003055FC">
      <w:pPr>
        <w:spacing w:line="1" w:lineRule="exact"/>
        <w:rPr>
          <w:rFonts w:ascii="Times New Roman" w:eastAsia="Times New Roman" w:hAnsi="Times New Roman"/>
          <w:color w:val="954F72"/>
          <w:sz w:val="24"/>
          <w:u w:val="single"/>
        </w:rPr>
      </w:pPr>
    </w:p>
    <w:p w:rsidR="003055FC" w:rsidRDefault="003055FC" w:rsidP="003055FC">
      <w:pPr>
        <w:numPr>
          <w:ilvl w:val="0"/>
          <w:numId w:val="7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Изучение теоретических тем. Смотреть ссылку.</w:t>
      </w: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Анатомия.</w:t>
      </w: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color w:val="954F72"/>
          <w:sz w:val="24"/>
          <w:u w:val="single"/>
        </w:rPr>
      </w:pPr>
      <w:hyperlink r:id="rId25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https://yandex.ru/video/search?text=%D0%B4%D0%B8%D0%B0%D1%84%D0%B8%D0%BB</w:t>
        </w:r>
      </w:hyperlink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color w:val="954F72"/>
          <w:sz w:val="24"/>
          <w:u w:val="single"/>
          <w:lang w:val="en-US"/>
        </w:rPr>
      </w:pPr>
      <w:hyperlink r:id="rId26" w:history="1">
        <w:r w:rsidRPr="003055FC">
          <w:rPr>
            <w:rFonts w:ascii="Times New Roman" w:eastAsia="Times New Roman" w:hAnsi="Times New Roman"/>
            <w:color w:val="954F72"/>
            <w:sz w:val="24"/>
            <w:u w:val="single"/>
            <w:lang w:val="en-US"/>
          </w:rPr>
          <w:t>%D1%8C%D0%BC+%D0%B0%D0%BD%D0%B0%D1%82%D0%BE%D0%BC%D0%B8%D</w:t>
        </w:r>
      </w:hyperlink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color w:val="954F72"/>
          <w:sz w:val="24"/>
          <w:u w:val="single"/>
          <w:lang w:val="en-US"/>
        </w:rPr>
      </w:pPr>
      <w:hyperlink r:id="rId27" w:history="1">
        <w:r w:rsidRPr="003055FC">
          <w:rPr>
            <w:rFonts w:ascii="Times New Roman" w:eastAsia="Times New Roman" w:hAnsi="Times New Roman"/>
            <w:color w:val="954F72"/>
            <w:sz w:val="24"/>
            <w:u w:val="single"/>
            <w:lang w:val="en-US"/>
          </w:rPr>
          <w:t>1%8F+%D0%BA%D0%BE%D1%81%D1%82%D0%B8+%D0%B8+%D0%BC%D1%8B%D1</w:t>
        </w:r>
      </w:hyperlink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color w:val="954F72"/>
          <w:sz w:val="24"/>
          <w:u w:val="single"/>
        </w:rPr>
      </w:pPr>
      <w:hyperlink r:id="rId28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%88%D1%86%D1%8B</w:t>
        </w:r>
      </w:hyperlink>
    </w:p>
    <w:p w:rsidR="003055FC" w:rsidRDefault="003055FC" w:rsidP="003055FC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3055FC" w:rsidRDefault="003055FC" w:rsidP="003055FC">
      <w:pPr>
        <w:numPr>
          <w:ilvl w:val="0"/>
          <w:numId w:val="2"/>
        </w:numPr>
        <w:tabs>
          <w:tab w:val="left" w:pos="500"/>
        </w:tabs>
        <w:spacing w:line="249" w:lineRule="auto"/>
        <w:ind w:left="260" w:right="1100" w:firstLine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Идеомоторная тренировка. Внимательное представление себя при выполнении технических приемов в игровых условиях. Можно выполнять закрыв глаза.</w:t>
      </w:r>
    </w:p>
    <w:p w:rsidR="003055FC" w:rsidRDefault="003055FC">
      <w:pPr>
        <w:spacing w:after="200" w:line="276" w:lineRule="auto"/>
      </w:pPr>
      <w:r>
        <w:br w:type="page"/>
      </w: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Ссылки на игры на выбор:</w:t>
      </w:r>
    </w:p>
    <w:p w:rsidR="003055FC" w:rsidRDefault="003055FC" w:rsidP="003055FC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055FC" w:rsidRPr="003055FC" w:rsidRDefault="003055FC" w:rsidP="003055FC">
      <w:pPr>
        <w:spacing w:line="0" w:lineRule="atLeast"/>
        <w:ind w:left="620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Женщины</w:t>
      </w:r>
    </w:p>
    <w:p w:rsidR="003055FC" w:rsidRPr="003055FC" w:rsidRDefault="003055FC" w:rsidP="003055FC">
      <w:pPr>
        <w:spacing w:line="38" w:lineRule="exact"/>
        <w:rPr>
          <w:rFonts w:ascii="Times New Roman" w:eastAsia="Times New Roman" w:hAnsi="Times New Roman"/>
          <w:sz w:val="24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Динамо</w:t>
      </w:r>
      <w:r w:rsidRPr="003055FC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Москва</w:t>
      </w:r>
      <w:r w:rsidRPr="003055FC">
        <w:rPr>
          <w:rFonts w:ascii="Times New Roman" w:eastAsia="Times New Roman" w:hAnsi="Times New Roman"/>
          <w:b/>
          <w:sz w:val="24"/>
          <w:lang w:val="en-US"/>
        </w:rPr>
        <w:t xml:space="preserve">- </w:t>
      </w:r>
      <w:r>
        <w:rPr>
          <w:rFonts w:ascii="Times New Roman" w:eastAsia="Times New Roman" w:hAnsi="Times New Roman"/>
          <w:b/>
          <w:sz w:val="24"/>
        </w:rPr>
        <w:t>Протон</w:t>
      </w:r>
    </w:p>
    <w:p w:rsidR="003055FC" w:rsidRPr="003055FC" w:rsidRDefault="003055FC" w:rsidP="003055FC">
      <w:pPr>
        <w:spacing w:line="7" w:lineRule="exact"/>
        <w:rPr>
          <w:rFonts w:ascii="Times New Roman" w:eastAsia="Times New Roman" w:hAnsi="Times New Roman"/>
          <w:sz w:val="24"/>
          <w:lang w:val="en-US"/>
        </w:rPr>
      </w:pPr>
    </w:p>
    <w:p w:rsidR="003055FC" w:rsidRPr="003055FC" w:rsidRDefault="003055FC" w:rsidP="003055FC">
      <w:pPr>
        <w:spacing w:line="249" w:lineRule="auto"/>
        <w:ind w:left="260"/>
        <w:rPr>
          <w:rFonts w:ascii="Times New Roman" w:eastAsia="Times New Roman" w:hAnsi="Times New Roman"/>
          <w:color w:val="954F72"/>
          <w:sz w:val="23"/>
          <w:u w:val="single"/>
          <w:lang w:val="en-US"/>
        </w:rPr>
      </w:pPr>
      <w:r>
        <w:fldChar w:fldCharType="begin"/>
      </w:r>
      <w:r w:rsidRPr="003055FC">
        <w:rPr>
          <w:lang w:val="en-US"/>
        </w:rPr>
        <w:instrText xml:space="preserve"> HYPERLINK "https://news.sportbox.ru/Vidy_sporta/Volejbol/Chempionat_Rossii/spbvideo_NI1161617_translation_Chempionat_Rossii_Zhenshhiny_1_4_finala_Dinamo___Proton_Saratov_Otvetnyj_match" </w:instrText>
      </w:r>
      <w:r>
        <w:fldChar w:fldCharType="separate"/>
      </w:r>
      <w:r w:rsidRPr="003055FC">
        <w:rPr>
          <w:rFonts w:ascii="Times New Roman" w:eastAsia="Times New Roman" w:hAnsi="Times New Roman"/>
          <w:color w:val="954F72"/>
          <w:sz w:val="23"/>
          <w:u w:val="single"/>
          <w:lang w:val="en-US"/>
        </w:rPr>
        <w:t>https://news.sportbox.ru/Vidy_sporta/Volejbol/Chempionat_Rossii/spbvideo_NI1161617_transla</w:t>
      </w:r>
      <w:r>
        <w:fldChar w:fldCharType="end"/>
      </w:r>
      <w:r w:rsidRPr="003055FC">
        <w:rPr>
          <w:rFonts w:ascii="Times New Roman" w:eastAsia="Times New Roman" w:hAnsi="Times New Roman"/>
          <w:color w:val="954F72"/>
          <w:sz w:val="23"/>
          <w:u w:val="single"/>
          <w:lang w:val="en-US"/>
        </w:rPr>
        <w:t xml:space="preserve"> </w:t>
      </w:r>
      <w:r>
        <w:fldChar w:fldCharType="begin"/>
      </w:r>
      <w:r w:rsidRPr="003055FC">
        <w:rPr>
          <w:lang w:val="en-US"/>
        </w:rPr>
        <w:instrText xml:space="preserve"> HYPERLINK "https://news.sportbox.ru/Vidy_sporta/Volejbol/Chempionat_Rossii/spbvideo_NI1161617_translation_Chempionat_Rossii_Zhenshhiny_1_4_finala_Dinamo___Proton_Saratov_Otvetnyj_match" </w:instrText>
      </w:r>
      <w:r>
        <w:fldChar w:fldCharType="separate"/>
      </w:r>
      <w:r w:rsidRPr="003055FC">
        <w:rPr>
          <w:rFonts w:ascii="Times New Roman" w:eastAsia="Times New Roman" w:hAnsi="Times New Roman"/>
          <w:color w:val="954F72"/>
          <w:sz w:val="23"/>
          <w:u w:val="single"/>
          <w:lang w:val="en-US"/>
        </w:rPr>
        <w:t>tion_Chempionat_Rossii_Zhenshhiny_1_4_finala_Dinamo___Proton_Saratov//</w:t>
      </w:r>
      <w:r>
        <w:fldChar w:fldCharType="end"/>
      </w:r>
    </w:p>
    <w:p w:rsidR="003055FC" w:rsidRDefault="003055FC" w:rsidP="003055FC">
      <w:pPr>
        <w:spacing w:line="23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Ленинградка — Динамо Москва</w:t>
      </w:r>
    </w:p>
    <w:p w:rsidR="003055FC" w:rsidRDefault="003055FC" w:rsidP="003055FC">
      <w:pPr>
        <w:spacing w:line="236" w:lineRule="auto"/>
        <w:ind w:left="260"/>
        <w:rPr>
          <w:rFonts w:ascii="Times New Roman" w:eastAsia="Times New Roman" w:hAnsi="Times New Roman"/>
          <w:color w:val="954F72"/>
          <w:sz w:val="24"/>
          <w:u w:val="single"/>
        </w:rPr>
      </w:pPr>
      <w:hyperlink r:id="rId29" w:history="1">
        <w:r>
          <w:rPr>
            <w:rFonts w:ascii="Times New Roman" w:eastAsia="Times New Roman" w:hAnsi="Times New Roman"/>
            <w:color w:val="954F72"/>
            <w:sz w:val="24"/>
            <w:u w:val="single"/>
          </w:rPr>
          <w:t>http://tvstart.ru/ru/streams/leningradka-dinamo-moskva-superliga-parimatch-2020-zhenshhiny/</w:t>
        </w:r>
      </w:hyperlink>
    </w:p>
    <w:p w:rsidR="003055FC" w:rsidRDefault="003055FC" w:rsidP="003055FC">
      <w:pPr>
        <w:spacing w:line="5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Ленинградка — </w:t>
      </w:r>
      <w:proofErr w:type="spellStart"/>
      <w:r>
        <w:rPr>
          <w:rFonts w:ascii="Times New Roman" w:eastAsia="Times New Roman" w:hAnsi="Times New Roman"/>
          <w:b/>
          <w:sz w:val="24"/>
        </w:rPr>
        <w:t>Минчанка</w:t>
      </w:r>
      <w:proofErr w:type="spellEnd"/>
    </w:p>
    <w:p w:rsid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http://www.volley.ru/pages/1941/23035/</w:t>
      </w:r>
    </w:p>
    <w:p w:rsidR="003055FC" w:rsidRDefault="003055FC" w:rsidP="003055FC">
      <w:pPr>
        <w:spacing w:line="6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Ленинградка — Заречье-Одинцово</w:t>
      </w:r>
    </w:p>
    <w:p w:rsid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http://tvstart.ru/ru/streams/leningradka-zareche-odintsovo-superliga-parimatch-2020-zhenshhiny/</w:t>
      </w:r>
    </w:p>
    <w:p w:rsidR="003055FC" w:rsidRDefault="003055FC" w:rsidP="003055FC">
      <w:pPr>
        <w:spacing w:line="6" w:lineRule="exact"/>
        <w:rPr>
          <w:rFonts w:ascii="Times New Roman" w:eastAsia="Times New Roman" w:hAnsi="Times New Roman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Динамо</w:t>
      </w:r>
      <w:r w:rsidRPr="003055FC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Москва</w:t>
      </w:r>
      <w:r w:rsidRPr="003055FC">
        <w:rPr>
          <w:rFonts w:ascii="Times New Roman" w:eastAsia="Times New Roman" w:hAnsi="Times New Roman"/>
          <w:b/>
          <w:sz w:val="24"/>
          <w:lang w:val="en-US"/>
        </w:rPr>
        <w:t xml:space="preserve"> — </w:t>
      </w:r>
      <w:r>
        <w:rPr>
          <w:rFonts w:ascii="Times New Roman" w:eastAsia="Times New Roman" w:hAnsi="Times New Roman"/>
          <w:b/>
          <w:sz w:val="24"/>
        </w:rPr>
        <w:t>Локомотив</w:t>
      </w:r>
    </w:p>
    <w:p w:rsidR="003055FC" w:rsidRPr="003055FC" w:rsidRDefault="003055FC" w:rsidP="003055FC">
      <w:pPr>
        <w:spacing w:line="7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244" w:lineRule="auto"/>
        <w:ind w:left="260"/>
        <w:rPr>
          <w:rFonts w:ascii="Times New Roman" w:eastAsia="Times New Roman" w:hAnsi="Times New Roman"/>
          <w:sz w:val="23"/>
          <w:lang w:val="en-US"/>
        </w:rPr>
      </w:pPr>
      <w:r w:rsidRPr="003055FC">
        <w:rPr>
          <w:rFonts w:ascii="Times New Roman" w:eastAsia="Times New Roman" w:hAnsi="Times New Roman"/>
          <w:sz w:val="23"/>
          <w:lang w:val="en-US"/>
        </w:rPr>
        <w:t>https://news.sportbox.ru/Vidy_sporta/Volejbol/Chempionat_Rossii/spbvideo_NI1126626_transla tion_Chempionat__Rossii_Zhenshhiny_Dinamo_Kazan___Lokomotiv</w:t>
      </w:r>
    </w:p>
    <w:p w:rsidR="003055FC" w:rsidRPr="003055FC" w:rsidRDefault="003055FC" w:rsidP="003055FC">
      <w:pPr>
        <w:spacing w:line="230" w:lineRule="auto"/>
        <w:ind w:left="620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Мужчины</w:t>
      </w:r>
    </w:p>
    <w:p w:rsidR="003055FC" w:rsidRPr="003055FC" w:rsidRDefault="003055FC" w:rsidP="003055FC">
      <w:pPr>
        <w:spacing w:line="40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Lube Civitanova - Modena</w:t>
      </w:r>
    </w:p>
    <w:p w:rsidR="003055FC" w:rsidRP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  <w:lang w:val="en-US"/>
        </w:rPr>
      </w:pPr>
      <w:r w:rsidRPr="003055FC">
        <w:rPr>
          <w:rFonts w:ascii="Times New Roman" w:eastAsia="Times New Roman" w:hAnsi="Times New Roman"/>
          <w:sz w:val="24"/>
          <w:lang w:val="en-US"/>
        </w:rPr>
        <w:t>https://youtu.be/ml65ZtduoAM</w:t>
      </w:r>
    </w:p>
    <w:p w:rsidR="003055FC" w:rsidRPr="003055FC" w:rsidRDefault="003055FC" w:rsidP="003055FC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Modena - Perugia</w:t>
      </w:r>
    </w:p>
    <w:p w:rsidR="003055FC" w:rsidRP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color w:val="954F72"/>
          <w:sz w:val="24"/>
          <w:u w:val="single"/>
          <w:lang w:val="en-US"/>
        </w:rPr>
      </w:pPr>
      <w:r>
        <w:fldChar w:fldCharType="begin"/>
      </w:r>
      <w:r w:rsidRPr="003055FC">
        <w:rPr>
          <w:lang w:val="en-US"/>
        </w:rPr>
        <w:instrText xml:space="preserve"> HYPERLINK "https://youtu.be/4rJV6Q86lEY" </w:instrText>
      </w:r>
      <w:r>
        <w:fldChar w:fldCharType="separate"/>
      </w:r>
      <w:r w:rsidRPr="003055FC">
        <w:rPr>
          <w:rFonts w:ascii="Times New Roman" w:eastAsia="Times New Roman" w:hAnsi="Times New Roman"/>
          <w:color w:val="954F72"/>
          <w:sz w:val="24"/>
          <w:u w:val="single"/>
          <w:lang w:val="en-US"/>
        </w:rPr>
        <w:t>https://youtu.be/4rJV6Q86lEY</w:t>
      </w:r>
      <w:r>
        <w:fldChar w:fldCharType="end"/>
      </w:r>
    </w:p>
    <w:p w:rsidR="003055FC" w:rsidRPr="003055FC" w:rsidRDefault="003055FC" w:rsidP="003055FC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Факел — Локомотив</w:t>
      </w:r>
    </w:p>
    <w:p w:rsid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http://tvstart.ru/ru/streams/fakel-lokomotiv-superliga-parimatch-2020-muzhchiny/</w:t>
      </w:r>
    </w:p>
    <w:p w:rsidR="003055FC" w:rsidRDefault="003055FC" w:rsidP="003055FC">
      <w:pPr>
        <w:spacing w:line="6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Зенит — Кузбасс</w:t>
      </w:r>
    </w:p>
    <w:p w:rsid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http://tvstart.ru/ru/streams/zenit-sankt-peterburg-kuzbass-superliga-parimatch-2020-muzhchiny/</w:t>
      </w:r>
    </w:p>
    <w:p w:rsidR="003055FC" w:rsidRDefault="003055FC" w:rsidP="003055FC">
      <w:pPr>
        <w:spacing w:line="6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Кузбасс — Зенит Казань</w:t>
      </w:r>
    </w:p>
    <w:p w:rsidR="003055FC" w:rsidRDefault="003055FC" w:rsidP="003055FC">
      <w:pPr>
        <w:spacing w:line="7" w:lineRule="exact"/>
        <w:rPr>
          <w:rFonts w:ascii="Times New Roman" w:eastAsia="Times New Roman" w:hAnsi="Times New Roman"/>
        </w:rPr>
      </w:pPr>
    </w:p>
    <w:p w:rsidR="003055FC" w:rsidRDefault="003055FC" w:rsidP="003055F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https://news.sportbox.ru/Vidy_sporta/Volejbol/spbvideo_NI1103525_translation_Superkubok_R ossii_Muzhchiny_</w:t>
      </w:r>
      <w:proofErr w:type="spellStart"/>
      <w:r>
        <w:rPr>
          <w:rFonts w:ascii="Times New Roman" w:eastAsia="Times New Roman" w:hAnsi="Times New Roman"/>
          <w:sz w:val="24"/>
        </w:rPr>
        <w:t>Kuzbass</w:t>
      </w:r>
      <w:proofErr w:type="spellEnd"/>
      <w:r>
        <w:rPr>
          <w:rFonts w:ascii="Times New Roman" w:eastAsia="Times New Roman" w:hAnsi="Times New Roman"/>
          <w:sz w:val="24"/>
        </w:rPr>
        <w:t>___</w:t>
      </w:r>
      <w:proofErr w:type="spellStart"/>
      <w:r>
        <w:rPr>
          <w:rFonts w:ascii="Times New Roman" w:eastAsia="Times New Roman" w:hAnsi="Times New Roman"/>
          <w:sz w:val="24"/>
        </w:rPr>
        <w:t>Zenit_Kazan</w:t>
      </w:r>
      <w:proofErr w:type="spellEnd"/>
    </w:p>
    <w:p w:rsidR="003055FC" w:rsidRPr="003055FC" w:rsidRDefault="003055FC" w:rsidP="003055FC">
      <w:pPr>
        <w:spacing w:line="232" w:lineRule="auto"/>
        <w:ind w:left="620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Пляжный</w:t>
      </w:r>
      <w:r w:rsidRPr="003055FC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волейбол</w:t>
      </w:r>
    </w:p>
    <w:p w:rsidR="003055FC" w:rsidRPr="003055FC" w:rsidRDefault="003055FC" w:rsidP="003055FC">
      <w:pPr>
        <w:spacing w:line="38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Mol/Sorum( NOR )- Bergmann/Harms (GER)</w:t>
      </w:r>
    </w:p>
    <w:p w:rsidR="003055FC" w:rsidRPr="003055FC" w:rsidRDefault="003055FC" w:rsidP="003055FC">
      <w:pPr>
        <w:spacing w:line="236" w:lineRule="auto"/>
        <w:ind w:left="260"/>
        <w:rPr>
          <w:rFonts w:ascii="Times New Roman" w:eastAsia="Times New Roman" w:hAnsi="Times New Roman"/>
          <w:sz w:val="24"/>
          <w:lang w:val="en-US"/>
        </w:rPr>
      </w:pPr>
      <w:r w:rsidRPr="003055FC">
        <w:rPr>
          <w:rFonts w:ascii="Times New Roman" w:eastAsia="Times New Roman" w:hAnsi="Times New Roman"/>
          <w:sz w:val="24"/>
          <w:lang w:val="en-US"/>
        </w:rPr>
        <w:t>https://youtu.be/tB0eBH75Oeo</w:t>
      </w:r>
    </w:p>
    <w:p w:rsidR="003055FC" w:rsidRPr="003055FC" w:rsidRDefault="003055FC" w:rsidP="003055FC">
      <w:pPr>
        <w:spacing w:line="5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Krasilnikov/Stoyanivskiy(RUS) - Gaxiola/Rubio (MEX)</w:t>
      </w:r>
    </w:p>
    <w:p w:rsidR="003055FC" w:rsidRP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  <w:lang w:val="en-US"/>
        </w:rPr>
      </w:pPr>
      <w:r w:rsidRPr="003055FC">
        <w:rPr>
          <w:rFonts w:ascii="Times New Roman" w:eastAsia="Times New Roman" w:hAnsi="Times New Roman"/>
          <w:sz w:val="24"/>
          <w:lang w:val="en-US"/>
        </w:rPr>
        <w:t>https://youtu.be/5hIHJpvwwfI</w:t>
      </w:r>
    </w:p>
    <w:p w:rsidR="003055FC" w:rsidRPr="003055FC" w:rsidRDefault="003055FC" w:rsidP="003055FC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Krasilnikov/Stoyanivskiy(RUS) - Thole/Wickler (GER)</w:t>
      </w:r>
    </w:p>
    <w:p w:rsidR="003055FC" w:rsidRP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  <w:lang w:val="en-US"/>
        </w:rPr>
      </w:pPr>
      <w:r w:rsidRPr="003055FC">
        <w:rPr>
          <w:rFonts w:ascii="Times New Roman" w:eastAsia="Times New Roman" w:hAnsi="Times New Roman"/>
          <w:sz w:val="24"/>
          <w:lang w:val="en-US"/>
        </w:rPr>
        <w:t>https://youtu.be/b6HWl5-kzs0</w:t>
      </w:r>
    </w:p>
    <w:p w:rsidR="003055FC" w:rsidRPr="003055FC" w:rsidRDefault="003055FC" w:rsidP="003055FC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Mol/Sorum(NOR) - Crabb Ta. (USA)</w:t>
      </w:r>
    </w:p>
    <w:p w:rsidR="003055FC" w:rsidRP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  <w:lang w:val="en-US"/>
        </w:rPr>
      </w:pPr>
      <w:r w:rsidRPr="003055FC">
        <w:rPr>
          <w:rFonts w:ascii="Times New Roman" w:eastAsia="Times New Roman" w:hAnsi="Times New Roman"/>
          <w:sz w:val="24"/>
          <w:lang w:val="en-US"/>
        </w:rPr>
        <w:t>https://youtu.be/kXAoHv5NzsM</w:t>
      </w:r>
    </w:p>
    <w:p w:rsidR="003055FC" w:rsidRPr="003055FC" w:rsidRDefault="003055FC" w:rsidP="003055FC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3055FC" w:rsidRPr="003055FC" w:rsidRDefault="003055FC" w:rsidP="003055FC">
      <w:pPr>
        <w:spacing w:line="0" w:lineRule="atLeast"/>
        <w:ind w:left="260"/>
        <w:rPr>
          <w:rFonts w:ascii="Times New Roman" w:eastAsia="Times New Roman" w:hAnsi="Times New Roman"/>
          <w:b/>
          <w:sz w:val="24"/>
          <w:lang w:val="en-US"/>
        </w:rPr>
      </w:pPr>
      <w:r w:rsidRPr="003055FC">
        <w:rPr>
          <w:rFonts w:ascii="Times New Roman" w:eastAsia="Times New Roman" w:hAnsi="Times New Roman"/>
          <w:b/>
          <w:sz w:val="24"/>
          <w:lang w:val="en-US"/>
        </w:rPr>
        <w:t>Kantor/Losiak (POL) - Doppler/Horst (AUT)</w:t>
      </w:r>
    </w:p>
    <w:p w:rsidR="003055FC" w:rsidRDefault="003055FC" w:rsidP="003055F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https://youtu.be/JzQtwp9ynW0</w:t>
      </w:r>
    </w:p>
    <w:p w:rsidR="00890DFB" w:rsidRDefault="00890DFB" w:rsidP="00EC0B01">
      <w:bookmarkStart w:id="2" w:name="_GoBack"/>
      <w:bookmarkEnd w:id="2"/>
    </w:p>
    <w:sectPr w:rsidR="00890DFB" w:rsidSect="00EC0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6BA"/>
    <w:rsid w:val="003055FC"/>
    <w:rsid w:val="006466BA"/>
    <w:rsid w:val="00890DFB"/>
    <w:rsid w:val="00E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329E-67DB-40E4-9A1C-21EE7BE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B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b.org/EN/Refereeing-Rules/documents/FIVB-Volleyball_Rules_2017-2020-RU-v01.pdf" TargetMode="External"/><Relationship Id="rId13" Type="http://schemas.openxmlformats.org/officeDocument/2006/relationships/hyperlink" Target="http://www.fivb.org/EN/Refereeing-Rules/documents/FIVB-Volleyball_Rules_2017-2020-RU-v01.pdf" TargetMode="External"/><Relationship Id="rId18" Type="http://schemas.openxmlformats.org/officeDocument/2006/relationships/hyperlink" Target="http://www.fivb.org/EN/Refereeing-Rules/documents/FIVB-Volleyball_Rules_2017-2020-RU-v01.pdf" TargetMode="External"/><Relationship Id="rId26" Type="http://schemas.openxmlformats.org/officeDocument/2006/relationships/hyperlink" Target="https://yandex.ru/video/search?text=%D0%B4%D0%B8%D0%B0%D1%84%D0%B8%D0%BB%D1%8C%D0%BC+%D0%B0%D0%BD%D0%B0%D1%82%D0%BE%D0%BC%D0%B8%D1%8F+%D0%BA%D0%BE%D1%81%D1%82%D0%B8+%D0%B8+%D0%BC%D1%8B%D1%88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vb.org/EN/Refereeing-Rules/documents/FIVB-Volleyball_Rules_2017-2020-RU-v01.pdf" TargetMode="External"/><Relationship Id="rId7" Type="http://schemas.openxmlformats.org/officeDocument/2006/relationships/hyperlink" Target="http://www.fivb.org/EN/Refereeing-Rules/documents/FIVB-Volleyball_Rules_2017-2020-RU-v01.pdf" TargetMode="External"/><Relationship Id="rId12" Type="http://schemas.openxmlformats.org/officeDocument/2006/relationships/hyperlink" Target="http://www.fivb.org/EN/Refereeing-Rules/documents/FIVB-Volleyball_Rules_2017-2020-RU-v01.pdf" TargetMode="External"/><Relationship Id="rId17" Type="http://schemas.openxmlformats.org/officeDocument/2006/relationships/hyperlink" Target="http://www.fivb.org/EN/Refereeing-Rules/documents/FIVB-Volleyball_Rules_2017-2020-RU-v01.pdf" TargetMode="External"/><Relationship Id="rId25" Type="http://schemas.openxmlformats.org/officeDocument/2006/relationships/hyperlink" Target="https://yandex.ru/video/search?text=%D0%B4%D0%B8%D0%B0%D1%84%D0%B8%D0%BB%D1%8C%D0%BC+%D0%B0%D0%BD%D0%B0%D1%82%D0%BE%D0%BC%D0%B8%D1%8F+%D0%BA%D0%BE%D1%81%D1%82%D0%B8+%D0%B8+%D0%BC%D1%8B%D1%88%D1%86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vb.org/EN/Refereeing-Rules/documents/FIVB-Volleyball_Rules_2017-2020-RU-v01.pdf" TargetMode="External"/><Relationship Id="rId20" Type="http://schemas.openxmlformats.org/officeDocument/2006/relationships/hyperlink" Target="http://www.fivb.org/EN/Refereeing-Rules/documents/FIVB-Volleyball_Rules_2017-2020-RU-v01.pdf" TargetMode="External"/><Relationship Id="rId29" Type="http://schemas.openxmlformats.org/officeDocument/2006/relationships/hyperlink" Target="http://tvstart.ru/ru/streams/leningradka-dinamo-moskva-superliga-parimatch-2020-zhenshhi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ada.ru/" TargetMode="External"/><Relationship Id="rId11" Type="http://schemas.openxmlformats.org/officeDocument/2006/relationships/hyperlink" Target="http://www.fivb.org/EN/Refereeing-Rules/documents/FIVB-Volleyball_Rules_2017-2020-RU-v01.pdf" TargetMode="External"/><Relationship Id="rId24" Type="http://schemas.openxmlformats.org/officeDocument/2006/relationships/hyperlink" Target="http://www.fivb.org/en/refereeing-rules/Documents/FIVB-BeachVolleyball_Rules_2017-2020-RU-v01.pdf" TargetMode="External"/><Relationship Id="rId5" Type="http://schemas.openxmlformats.org/officeDocument/2006/relationships/hyperlink" Target="https://rusada.ru/" TargetMode="External"/><Relationship Id="rId15" Type="http://schemas.openxmlformats.org/officeDocument/2006/relationships/hyperlink" Target="http://www.fivb.org/EN/Refereeing-Rules/documents/FIVB-Volleyball_Rules_2017-2020-RU-v01.pdf" TargetMode="External"/><Relationship Id="rId23" Type="http://schemas.openxmlformats.org/officeDocument/2006/relationships/hyperlink" Target="http://www.fivb.org/en/refereeing-rules/Documents/FIVB-BeachVolleyball_Rules_2017-2020-RU-v01.pdf" TargetMode="External"/><Relationship Id="rId28" Type="http://schemas.openxmlformats.org/officeDocument/2006/relationships/hyperlink" Target="https://yandex.ru/video/search?text=%D0%B4%D0%B8%D0%B0%D1%84%D0%B8%D0%BB%D1%8C%D0%BC+%D0%B0%D0%BD%D0%B0%D1%82%D0%BE%D0%BC%D0%B8%D1%8F+%D0%BA%D0%BE%D1%81%D1%82%D0%B8+%D0%B8+%D0%BC%D1%8B%D1%88%D1%86%D1%8B" TargetMode="External"/><Relationship Id="rId10" Type="http://schemas.openxmlformats.org/officeDocument/2006/relationships/hyperlink" Target="http://www.fivb.org/EN/Refereeing-Rules/documents/FIVB-Volleyball_Rules_2017-2020-RU-v01.pdf" TargetMode="External"/><Relationship Id="rId19" Type="http://schemas.openxmlformats.org/officeDocument/2006/relationships/hyperlink" Target="http://www.fivb.org/EN/Refereeing-Rules/documents/FIVB-Volleyball_Rules_2017-2020-RU-v01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vb.org/EN/Refereeing-Rules/documents/FIVB-Volleyball_Rules_2017-2020-RU-v01.pdf" TargetMode="External"/><Relationship Id="rId14" Type="http://schemas.openxmlformats.org/officeDocument/2006/relationships/hyperlink" Target="http://www.fivb.org/EN/Refereeing-Rules/documents/FIVB-Volleyball_Rules_2017-2020-RU-v01.pdf" TargetMode="External"/><Relationship Id="rId22" Type="http://schemas.openxmlformats.org/officeDocument/2006/relationships/hyperlink" Target="http://www.fivb.org/EN/Refereeing-Rules/documents/FIVB-Volleyball_Rules_2017-2020-RU-v01.pdf" TargetMode="External"/><Relationship Id="rId27" Type="http://schemas.openxmlformats.org/officeDocument/2006/relationships/hyperlink" Target="https://yandex.ru/video/search?text=%D0%B4%D0%B8%D0%B0%D1%84%D0%B8%D0%BB%D1%8C%D0%BC+%D0%B0%D0%BD%D0%B0%D1%82%D0%BE%D0%BC%D0%B8%D1%8F+%D0%BA%D0%BE%D1%81%D1%82%D0%B8+%D0%B8+%D0%BC%D1%8B%D1%88%D1%86%D1%8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Дмитрий Лагутин</cp:lastModifiedBy>
  <cp:revision>4</cp:revision>
  <dcterms:created xsi:type="dcterms:W3CDTF">2020-04-06T12:23:00Z</dcterms:created>
  <dcterms:modified xsi:type="dcterms:W3CDTF">2020-04-08T11:55:00Z</dcterms:modified>
</cp:coreProperties>
</file>